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1D" w:rsidRDefault="0054651D" w:rsidP="0054651D">
      <w:pPr>
        <w:shd w:val="clear" w:color="auto" w:fill="FFFFFF"/>
        <w:spacing w:before="24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Информация по изменениям в области охраны труда</w:t>
      </w:r>
    </w:p>
    <w:p w:rsidR="0054651D" w:rsidRPr="00E27C62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27C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Федеральный закон от 02.07.2021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№</w:t>
      </w:r>
      <w:r w:rsidRPr="00E27C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311-ФЗ</w:t>
      </w:r>
    </w:p>
    <w:p w:rsidR="0054651D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E27C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Трудовой кодекс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27C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54651D" w:rsidRPr="00E27C62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</w:t>
      </w:r>
      <w:r w:rsidRPr="00E27C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ачало действия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закон</w:t>
      </w:r>
      <w:r w:rsidRPr="00E27C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 - </w:t>
      </w:r>
      <w:r w:rsidRPr="00E27C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01.03.2022</w:t>
      </w:r>
    </w:p>
    <w:p w:rsidR="0054651D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Для совершенствования механизмов предупреждения несчастных случаев на производстве и профессиональных заболеваний </w:t>
      </w:r>
      <w:r w:rsidRPr="00E27C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Федеральный закон от 02.07.2021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</w:t>
      </w:r>
      <w:r w:rsidRPr="00E27C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311-ФЗ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E27C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«О внесении изменений в Трудовой кодекс Российской Федерации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(далее – Закон № 311-ФЗ)</w:t>
      </w:r>
      <w:r w:rsidR="007912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введен </w:t>
      </w:r>
      <w:bookmarkStart w:id="0" w:name="_GoBack"/>
      <w:bookmarkEnd w:id="0"/>
      <w:r w:rsidR="00B3582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 </w:t>
      </w:r>
      <w:r w:rsidR="00B35824"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</w:t>
      </w:r>
      <w:r w:rsidRPr="00197AA4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марта 2022 года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новую редакцию раздела X Трудового кодекса </w:t>
      </w:r>
      <w:r w:rsidRPr="00E27C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Российской Федерации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Законом № 311-ФЗ в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вод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ся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новые понятия, права, обязанности и запреты.</w:t>
      </w:r>
    </w:p>
    <w:p w:rsid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новой редакции раздела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Х 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Трудового кодекса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Российской Федерации (далее по тексту – раздел ТК РФ) 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изменена концепция системы охраны труда. Политика в области охраны труда направлена на предупреждение и профилактику опасностей, преимущественно на обеспечение безопасности труда на производстве с увеличением самостоятельности работодателей и вовлечением работников в управление охраной труда, а также на минимизацию повреждения здоровья работников, в частности готовность в локализации и ликвидации последствий реализации профессиональных рисков.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Работодатель не только обязан обучать работников приемам безопасной работы, проводить санитарную обработку (что особенно актуально в период распространения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коронавирусной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инфекции) и другие аналогичные мероприятия, но и вправе требовать от работников соблюдения требований охраны труда. Данное право работодателя, обусловленное Законом № 311-ФЗ закреплено в абзаце 5 части первой статьи 22 Трудового кодекса Российской Федерации.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Дополнительно изменения внесены в часть первую статьи 22. Основные права и обязанности работодателя. Согласно абзаца 10 работодатели имеют право проводить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самообследование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т.е. проводить самостоятельную оценку соблюдения требований трудового законодательства и иных нормативных правовых актов, содержащих нормы трудового права.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Статья 22 перечисляет основные права и обязанности работодателя (10 прав и 16 обязанностей), которые конкретизируются в Трудовом кодексе Российской Федерации и других нормативных актах.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Часть первая статьи 76 дополнено шестым абзацем. Если работник не использует выданные средства индивидуальной защиты, его нужно отстранить. Главное условие - применять эти средства обязательно при работе во вредных, опасных условиях труда или особых температурных условиях. 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В не предусмотренных законом случаях работодатель не вправе отстранять работника от работы.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Работодатель отстраняет от работы работника на весь период времени до устранения обстоятельств, явившихся основанием для отстранения от работы. За это время заработная плата работнику не начисляется (неоплачиваемый простой).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Статья 185 изложена в редакции. Кроме медицинского осмотра добавлены гарантии работникам, направляемым на обязательное психиатрическое освидетельствование.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Изменения, принятые в разделе ТК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РФ, 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направлены на стимулирование работодателей на создание безопасных условий труда для своих работников, в том числе речь идет о создании экономических стимулов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: 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проведение оценки профессиональных рисков, реализация адресных мер по улучшению условий и охраны труда на основе результатов такой оценки, включая обеспечение работников средствами индивидуальной защиты в соответствии с присутствующими на рабочем месте угрозами для жизни и здоровья. Одним из инструментов профилактики стал анализ микротравм. Целесообразность учета и выводов о причинах микротравм послужит предотвращению более серьезных несчастных случаев.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Связующим механизмом при реализации различных мер управления охраной труда становится система управления охраной труда на предприятии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(СУОТ),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позволя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ющая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объединить нормативные требования охраны труда, результаты оценки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профрисков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реализуемые мероприятия по улучшению условий и охраны труда, установить четкие функции каждого уровня управления и обеспечить контроль.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Основной упор сделан на управлении профессиональными рисками. Профилактические меры займут ключевое место среди обязанностей работодателя. Необходимо оценивать риски, связанные не только с действующими производственными процессами, но и с теми, которые работодатель собирается внедрить в производство. До начала нового производственного процесса необходимо предусмотреть все возможные опасности, которые могут привести к несчастному случаю. Более того, используемые машины, оборудования и сырье должны отвечать государственным нормативным требованиям охраны труда, устанавливается запрет на применение в производстве вредных веществ, материалов, продукции, товаров, токсикологическая оценка которых не проводилась, а при применении в производстве новых вредных веществ работодатель обязан до начала их использования разработать меры по сохранению жизни и здоровья работников.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Решен вопрос о взаимодействии работодателей, осуществляющих деятельность на одной территории.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Право устанавливать на особо опасных участках дистанционные датчики слежения, камер наблюдения для мониторинга производственный операций и обеспечения безопасности работников, будет закреплено в Трудовом кодексе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РФ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Работодателям также дано право обеспечить доступ к материалам аудио-,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видеофиксации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государственным инспекторам труда.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Поправки вводят запрет на работу в опасных условиях труда. Работодатель обязан приостановить работы в случае, если условия труда на рабочем месте по результатам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спецоценки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будут отнесены к 4 классу. Что касается работника, то он может отказаться от выполнения работ, если это связано с риском для его жизни. Он также может обратиться в инспекцию по труду по вопросу оценки условий труда на его рабочем месте. Результаты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спецоценки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оценки профессиональных рисков учитываются теперь и при обеспечении работников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средствами индивидуальной защиты (далее – 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СИЗ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</w:t>
      </w: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920E56" w:rsidRP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Документооборот в сфере охраны труда можно будет вести в электронном виде. И это еще одно новшество, связанное с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цифровизацией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сфере охраны труда.</w:t>
      </w:r>
    </w:p>
    <w:p w:rsidR="00920E56" w:rsidRDefault="00920E56" w:rsidP="00920E5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Законодательством определены задачи комитетов по охране труда, обеспечивающие большую вовлеченность работников в решение соответствующих вопросов. В частности, речь идет об участии в подготовке документов по охране труда, оценке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профрисков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проведении </w:t>
      </w:r>
      <w:proofErr w:type="spellStart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спецоценки</w:t>
      </w:r>
      <w:proofErr w:type="spellEnd"/>
      <w:r w:rsidRPr="00920E5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условий труда, информировании работников об условиях труда.</w:t>
      </w:r>
    </w:p>
    <w:p w:rsidR="0054651D" w:rsidRPr="00912AE3" w:rsidRDefault="0054651D" w:rsidP="0054651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12A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статье 209 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Трудового кодекса </w:t>
      </w:r>
      <w:r w:rsidRPr="00E27C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з</w:t>
      </w:r>
      <w:r w:rsidRPr="00912A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аконом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</w:t>
      </w:r>
      <w:r w:rsidRPr="00912A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311-ФЗ уточнено, что общие требования к организации безопасного рабочего места устанавливаются Минтрудом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России </w:t>
      </w:r>
      <w:r w:rsidRPr="00912A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 учетом мнения Российской трехсторонней комиссии по регулированию социально-трудовых отношений.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54651D" w:rsidRPr="00912AE3" w:rsidRDefault="0054651D" w:rsidP="0054651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</w:t>
      </w:r>
      <w:r w:rsidRPr="00912A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онкретизированы следующие понятия:</w:t>
      </w:r>
    </w:p>
    <w:p w:rsidR="0054651D" w:rsidRPr="00912AE3" w:rsidRDefault="0054651D" w:rsidP="0054651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12A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профессиональный риск;</w:t>
      </w:r>
    </w:p>
    <w:p w:rsidR="0054651D" w:rsidRPr="00912AE3" w:rsidRDefault="0054651D" w:rsidP="0054651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12A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управление профессиональными рисками;</w:t>
      </w:r>
    </w:p>
    <w:p w:rsidR="0054651D" w:rsidRDefault="0054651D" w:rsidP="0054651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12A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требования охраны труда.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перечень основных понятий добавлен термин «опасность». Это потенциальный источник возникновения ущерба для жизни или здоровья работника. Им могут быть производственное или офисное оборудование, технологические операции, применяемые сырье и материалы, которые сотрудник использует во время работ.</w:t>
      </w:r>
    </w:p>
    <w:p w:rsidR="002149C9" w:rsidRDefault="002149C9" w:rsidP="002149C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149C9" w:rsidRDefault="002149C9" w:rsidP="002149C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76FD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</w:t>
      </w:r>
      <w:r w:rsidRPr="00C76FD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311-ФЗ существенно изменена структура </w:t>
      </w:r>
      <w:r w:rsidRPr="003E50A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X</w:t>
      </w:r>
      <w:r w:rsidRPr="00C76FD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раздела.</w:t>
      </w:r>
    </w:p>
    <w:p w:rsidR="002149C9" w:rsidRDefault="002149C9" w:rsidP="002149C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35F0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Структура раздела </w:t>
      </w:r>
      <w:r w:rsidR="00B54F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ТК РФ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состоит из: 5 Глав, 38 статей. Действующий раздел </w:t>
      </w:r>
      <w:r w:rsidR="00B54F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ТК РФ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состоит из: 4 Глав, 29 статей.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Pr="0054651D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465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Раздел X. ОХРАНА ТРУДА</w:t>
      </w:r>
    </w:p>
    <w:p w:rsidR="0054651D" w:rsidRPr="0054651D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5465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Глава 33. ОБЩИЕ ПОЛОЖЕНИЯ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r w:rsidRPr="00363F3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ведена новая статья – 209.1</w:t>
      </w:r>
      <w:r w:rsidRPr="0054651D">
        <w:t xml:space="preserve"> </w:t>
      </w:r>
      <w:r w:rsidRPr="0054651D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Основные принципы обеспечения безопасности труда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статье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сформулированы основные принципы обеспечения безопасных условий труда: предупреждение, профилактика опасностей и минимизация повреждения здоровья работников.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Основное внимание работодателем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теперь долж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но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быть сделан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 предупреждение опасностей на производстве и минимизацию повреждения здоровья работников, а не их предотвращение по факту.</w:t>
      </w:r>
    </w:p>
    <w:p w:rsidR="0054651D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Работодателям необходимо</w:t>
      </w:r>
      <w:r w:rsidRPr="00D91A8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внедр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ять</w:t>
      </w:r>
      <w:r w:rsidRPr="00D91A8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разви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вать</w:t>
      </w:r>
      <w:r w:rsidRPr="00D91A8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</w:t>
      </w:r>
      <w:r w:rsidRPr="00D91A8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предупреждения производственного травматизма и профзаболеваний с целью сохранения жизни и здоровья работников.</w:t>
      </w:r>
    </w:p>
    <w:p w:rsidR="002149C9" w:rsidRDefault="002149C9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статью 210 добавлены основные направления</w:t>
      </w:r>
      <w:r w:rsidRPr="00D859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государственной политики в области охраны труда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такие как</w:t>
      </w:r>
      <w:r w:rsidRPr="00D859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:</w:t>
      </w:r>
    </w:p>
    <w:p w:rsidR="0054651D" w:rsidRDefault="0054651D" w:rsidP="0054651D">
      <w:pPr>
        <w:tabs>
          <w:tab w:val="left" w:pos="993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D859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предупреждение производственного травматизма и профессиональных заболеваний;</w:t>
      </w:r>
    </w:p>
    <w:p w:rsidR="0054651D" w:rsidRPr="00D85932" w:rsidRDefault="0054651D" w:rsidP="0054651D">
      <w:pPr>
        <w:tabs>
          <w:tab w:val="left" w:pos="993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D859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формирование основ для оценки и управления профессиональными рисками;</w:t>
      </w:r>
    </w:p>
    <w:p w:rsidR="0054651D" w:rsidRPr="00D85932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D859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разработка мероприятий по улучшению условий и охраны труда;</w:t>
      </w:r>
    </w:p>
    <w:p w:rsidR="0054651D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D8593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создание условий для формирования зд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орового образа жизни работников.</w:t>
      </w:r>
    </w:p>
    <w:p w:rsidR="002149C9" w:rsidRDefault="002149C9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Статья 212 в новой редакции - </w:t>
      </w:r>
      <w:r w:rsidRPr="00D315DE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Государственные нормативные требования охраны труда и национальные стандарты безопасности труда</w:t>
      </w:r>
    </w:p>
    <w:p w:rsidR="0054651D" w:rsidRPr="00684F87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Правила, процедуры, критерии и нормативы, направленные на сохранение жизни и здоровья работников в процессе трудовой деятельности, будут отраж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ены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государственных нормативных требованиях охраны труда.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апример, правила по охране труда, единые типовые нормы бесплатной выдачи работникам средств индивидуальной защиты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другие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54651D" w:rsidRPr="00684F87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Дополнительно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появятся еще и национальн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ые стандарты безопасности труда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Pr="00684F87">
        <w:t xml:space="preserve"> 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труда. Порядок разработки, утверждения и применения национальных стандартов безопасности труда определяется законодательством Российской Федерации о стандартизации.</w:t>
      </w:r>
    </w:p>
    <w:p w:rsidR="0054651D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Соблюдается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рамочно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регулировани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 вопросов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требований охраны труда и стандартов безопасности труда. Р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аботодател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ь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 учетом специфики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своей 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деятельности, применяемых технологий, техники и материалов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создает 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у управления охраны труда и </w:t>
      </w:r>
      <w:r w:rsidRPr="00684F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конкретные меры предупреждения инцидентов и реагирования на них.</w:t>
      </w:r>
    </w:p>
    <w:p w:rsidR="0054651D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Для в</w:t>
      </w:r>
      <w:r w:rsidRPr="008F39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недрени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</w:t>
      </w:r>
      <w:r w:rsidRPr="008F39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профилактической модели обеспечения безопасности работников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необходимо</w:t>
      </w:r>
      <w:r w:rsidRPr="008F39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уточнение прав и обязанностей сторон трудовых отношений. </w:t>
      </w:r>
    </w:p>
    <w:p w:rsidR="002149C9" w:rsidRDefault="002149C9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Pr="00D85932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Статья 214</w:t>
      </w:r>
      <w:r w:rsidRPr="008F39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новой редакции - </w:t>
      </w:r>
      <w:r w:rsidRPr="00D315DE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Обязанности работодателя в области охраны труда</w:t>
      </w:r>
    </w:p>
    <w:p w:rsidR="0054651D" w:rsidRDefault="0054651D" w:rsidP="0054651D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Согласно статьи</w:t>
      </w:r>
      <w:r w:rsidRPr="008F39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работодатель помимо проч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их обязанностей</w:t>
      </w:r>
      <w:r w:rsidRPr="008F39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обязан будет создать безопасные условия труда, исходя из комплексной оценки технического и организационного уровня рабочего места,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2149C9" w:rsidRDefault="002149C9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214.1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новой редакции - 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2B2126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Запрет на работу в опасных условиях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54651D" w:rsidRPr="002B2126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становлен прямой запрет на работу в опасных условиях.</w:t>
      </w:r>
    </w:p>
    <w:p w:rsidR="0054651D" w:rsidRPr="002B2126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Если по результатам спец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иальной 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оценки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условий труда 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работ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ников признают опасной (4-й класс), то </w:t>
      </w:r>
      <w:r w:rsidRPr="00DF2A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у(</w:t>
      </w:r>
      <w:r w:rsidRPr="00DF2A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</w:t>
      </w:r>
      <w:r w:rsidRPr="00DF2A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 так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их</w:t>
      </w:r>
      <w:r w:rsidRPr="00DF2A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ах</w:t>
      </w:r>
      <w:r w:rsidRPr="00DF2A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надо приостановить. Возобновить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работу(ы)</w:t>
      </w:r>
      <w:r w:rsidRPr="00DF2A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можно после устранения оснований установления опасного класса, когда при внеплановой спец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иальной </w:t>
      </w:r>
      <w:r w:rsidRPr="00DF2A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оценке </w:t>
      </w:r>
      <w:r w:rsidRPr="00DF2A0E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подтвердится</w:t>
      </w:r>
      <w:r w:rsidRPr="00DF2A0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снижение класса условий труда. Работникам, занятым на таких местах, на время приостановки предоставляются гарантии (сохранение места работы (должности) и среднего заработка). </w:t>
      </w:r>
    </w:p>
    <w:p w:rsidR="0054651D" w:rsidRDefault="0054651D" w:rsidP="0054651D">
      <w:pPr>
        <w:shd w:val="clear" w:color="auto" w:fill="FFFFFF"/>
        <w:spacing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Запрет не действует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отношении работ по устранению последствий чрезвычайных ситуаций, а также на отдельные виды работ, перечень которых утверждает Правительство Р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оссийской 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едерации</w:t>
      </w:r>
      <w:r w:rsidRPr="002B21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Статья 214.2</w:t>
      </w:r>
      <w:r w:rsidRPr="008F39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новой редакции - </w:t>
      </w:r>
      <w:r w:rsidRPr="00D315DE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Права работодателя в области охраны труда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54651D" w:rsidRPr="00BD79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статье з</w:t>
      </w:r>
      <w:r w:rsidRPr="00BD79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акрепл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ены</w:t>
      </w:r>
      <w:r w:rsidRPr="00BD79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права работодателя в области охраны труда.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Работодатель</w:t>
      </w:r>
      <w:r w:rsidRPr="00BD79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вправе:</w:t>
      </w:r>
    </w:p>
    <w:p w:rsidR="0054651D" w:rsidRPr="00BD79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D79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использовать в целях контроля безопасности производства работ оборудование и (или) системы, обеспечивающие дистанционную видео-, аудио- или иную фиксацию процессов, обеспечивать хранение полученной информации;</w:t>
      </w:r>
    </w:p>
    <w:p w:rsidR="0054651D" w:rsidRPr="00BD79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D79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вести электронный документооборот в области охраны труда;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D79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государственным инспекциям труда.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Статья 215</w:t>
      </w:r>
      <w:r w:rsidRPr="008F396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новой редакции - </w:t>
      </w:r>
      <w:r w:rsidRPr="00D315DE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Права и обязанности работника</w:t>
      </w: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Согласно статьи р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аботник должен исполнять дополнительн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 следующие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требования:</w:t>
      </w: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правильно использовать производственное оборудование, инструменты, сырье и материалы, применять технологию;</w:t>
      </w: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следить за исправностью используемых оборудования и инструментов в пределах выполнения своей трудовой функции;</w:t>
      </w: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незамедлительно поставить в известность своего непосредственного руководителя о </w:t>
      </w:r>
      <w:r w:rsidR="002C6D42"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выявленных неисправностях,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Статья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216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новой редакции – </w:t>
      </w:r>
      <w:r w:rsidRPr="00A826DA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Права работника в области охраны труда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правам работника отнесены:</w:t>
      </w: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получение достоверной информации от работодателя, государственных органов и общественных организаций о существующих профессиональных рисках и их уровнях;</w:t>
      </w:r>
    </w:p>
    <w:p w:rsidR="0054651D" w:rsidRPr="008F42C7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обеспечение за счет работодателя согласно </w:t>
      </w:r>
      <w:r w:rsidR="002C6D42"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требованиям охраны труда,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средствами коллективной и индивидуальной защиты и смывающими средствами, прошедшими подтверждение соответствия в установленном законодательством Р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оссийской 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едерации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порядке;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рабочем месте, рассмотрении причин и обстоятельств событий, приведших к возникновению микроповреждений (микротравм).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54651D" w:rsidRPr="00A826DA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Статья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216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.2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новой редакции – </w:t>
      </w:r>
      <w:r w:rsidRPr="00A826D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Право работника на получение информации об условиях и охране труда</w:t>
      </w:r>
    </w:p>
    <w:p w:rsidR="0054651D" w:rsidRPr="00A826DA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статье о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тдельно прописано право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работника 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получение актуальной и достоверной информации об условиях и охране труда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(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информации о существующих профессиональных рисках и их уровнях, мерах по защите от воздействия вредных и (или) опасных производственных 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факторов, имеющихся на рабочем месте, предоставляемых гарантиях, полагающихся компенсациях и средствах индивидуальной защиты, использовании оборудования и (или) систем наблюдения, посредством которых контролируется безопасность работ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Формы (способы) и рекомендации по размещению работодателем информационных материалов в целях информирования работников об их трудовых правах (включая право на без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опасные условия и охрану труда),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римерный перечень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таких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материалов утвер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ждает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Минтруд</w:t>
      </w:r>
      <w:r w:rsidRPr="008D226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оссийской 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едерации</w:t>
      </w:r>
      <w:r w:rsidRPr="00A826D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315D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Глава 36. УПРАВЛЕНИЕ ОХРАНОЙ ТРУДА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315D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Согласно ст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атьи</w:t>
      </w:r>
      <w:r w:rsidRPr="00D315D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217 (в новой редакции) работодатель созда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ет</w:t>
      </w:r>
      <w:r w:rsidRPr="00D315D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систему управления охраной труда и обеспечи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вает</w:t>
      </w:r>
      <w:r w:rsidRPr="00D315D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ее функционирование. Система представляет собой комплекс взаимосвязанных и взаимодействующих элементов, устанавливающих политику и цели в области охраны труда у конкретного работодателя и процедуры по достижению этих целей. Примерное положение о системе управления охраной труда утверждает Минтруд 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оссийской 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едерации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D315D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 учетом мнения Российской трехсторонней комиссии по регулированию социально-трудовых отношений.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Pr="004C622F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315D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Согласно ст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атьи</w:t>
      </w:r>
      <w:r w:rsidRPr="00D315D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C622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218 (в новой редакции), профессиональные риски в зависимости от источника их возникновения подразделяются на риски </w:t>
      </w:r>
      <w:proofErr w:type="spellStart"/>
      <w:r w:rsidRPr="004C622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травмирования</w:t>
      </w:r>
      <w:proofErr w:type="spellEnd"/>
      <w:r w:rsidRPr="004C622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работника и риски получения им профессионального заболевания.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C622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Опасности (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том числе</w:t>
      </w:r>
      <w:r w:rsidRPr="004C622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источники, условия возникновения) подлежат обнаружению, распознаванию и описанию в ходе осуществления работодателем контроля состояния условий и охраны труда и соблюдения требований охраны труда в структурных подразделениях и на рабочих местах, при расследовании несчастных случаев на производстве и профзаболеваний, а также при рассмотрении причин и обстоятельств, приведших к возникновению микроповреждений (микротравм). Рекомендации по классификации, обнаружению, распознаванию и описанию опасностей утвердит Минтруд 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оссийской 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едерации</w:t>
      </w:r>
      <w:r w:rsidRPr="008F42C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C622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 учетом мнения Российской трехсторонней комиссии по регулированию социально-трудовых отношений.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Pr="006701B1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6701B1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Обучение по охране труда</w:t>
      </w: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Согласно статья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219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новой редакции)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аботники, в том числе руководители организаций, будут обязаны проходить обучение по охране 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труда и проверку зна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ния требований охраны труда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Обучение - это процесс получения работниками, в том числе руководителями организаций,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Обучение по охране труда предусматривает получение знаний, умений и навыков в ходе проведения:</w:t>
      </w: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инструктажей по охране труда;</w:t>
      </w: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стажировки на рабочем месте (для определенных категорий работников);</w:t>
      </w: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обучения по оказанию первой помощи пострадавшим;</w:t>
      </w: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обучения по использованию (применению) средств индивидуальной защиты;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обучения по охране труда у работодателя, в том числе обучения безопасным методам и приемам выполнения работ, или в организациях, оказывающих услуги по проведению обучения по охране труда.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Порядок обучения по охране труда и проверки знания требований охраны труда установит </w:t>
      </w: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 учетом мнения Российской трехсторонней комиссии по регулированию социально-трудовых отношений.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651D">
        <w:rPr>
          <w:rFonts w:ascii="Times New Roman" w:hAnsi="Times New Roman" w:cs="Times New Roman"/>
          <w:sz w:val="28"/>
          <w:szCs w:val="28"/>
        </w:rPr>
        <w:t>Новая Глава</w:t>
      </w:r>
      <w:r>
        <w:rPr>
          <w:rFonts w:ascii="Times New Roman" w:hAnsi="Times New Roman" w:cs="Times New Roman"/>
          <w:sz w:val="24"/>
          <w:szCs w:val="24"/>
        </w:rPr>
        <w:t xml:space="preserve"> - 36.1. РАССЛЕДОВАНИЕ, ОФОРМЛЕНИЕ (РАССМОТРЕНИЕ), УЧЕТ МИКРОПОВРЕЖДЕНИЙ (МИКРОТРАВМ), НЕСЧАСТНЫХ СЛУЧАЕВ </w:t>
      </w:r>
    </w:p>
    <w:p w:rsidR="0054651D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651D" w:rsidRPr="006701B1" w:rsidRDefault="0054651D" w:rsidP="005465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6701B1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Учет работодателем микротравм работников</w:t>
      </w: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ё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одно нововведение - расследование и учет микроповреждений и микротравм, полученных работниками при осуществлении производственного процесса.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то позволит предотвратить сокрытие микроповреждений (микротравм) и выявить реальную </w:t>
      </w:r>
      <w:proofErr w:type="spellStart"/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травмоопасность</w:t>
      </w:r>
      <w:proofErr w:type="spellEnd"/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рабочих процессов.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ать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 226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(в новой редакции)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- </w:t>
      </w:r>
      <w:r w:rsidRPr="003F4872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Микроповреждения (микротравмы) </w:t>
      </w:r>
    </w:p>
    <w:p w:rsidR="0054651D" w:rsidRPr="006701B1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представителя). При этом названные повреждения не влекут у работников расстройство здоровья или наступление временной нетрудоспособности.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701B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Работодатель должен самостоятельно вести учет и рассматривать обстоятельства и причины, приведшие к возникновению микроповреждений (микротравм) работников. 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 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Рекомендации по учету микроповреждений (микротравм) работников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4651D" w:rsidRDefault="0054651D" w:rsidP="0054651D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аботодатели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 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дальнейшем будут выстра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ивать свои системы охраны труда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То есть о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будут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выявлять опасности, возникающие в процессе трудовой деятельности работников, классифицировать и минимизировать профессиональные риски, учитывать микротравмы работников.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омимо мер реагирования на инциденты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(происшествия) по факту,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работодателю </w:t>
      </w:r>
      <w:r w:rsidRPr="003F487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придется уделять больше внимания предупредительным и профилактическим мерам. </w:t>
      </w:r>
    </w:p>
    <w:p w:rsidR="00CB3490" w:rsidRDefault="00CB3490"/>
    <w:sectPr w:rsidR="00CB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1D"/>
    <w:rsid w:val="000E29E4"/>
    <w:rsid w:val="00105A96"/>
    <w:rsid w:val="001147C8"/>
    <w:rsid w:val="001838D1"/>
    <w:rsid w:val="001C4C76"/>
    <w:rsid w:val="002149C9"/>
    <w:rsid w:val="00254834"/>
    <w:rsid w:val="0028227E"/>
    <w:rsid w:val="002C6D42"/>
    <w:rsid w:val="00343B67"/>
    <w:rsid w:val="003511C4"/>
    <w:rsid w:val="00407E2A"/>
    <w:rsid w:val="004A28BD"/>
    <w:rsid w:val="00510254"/>
    <w:rsid w:val="0054651D"/>
    <w:rsid w:val="007867BE"/>
    <w:rsid w:val="00791225"/>
    <w:rsid w:val="00920E56"/>
    <w:rsid w:val="00A618B7"/>
    <w:rsid w:val="00B35824"/>
    <w:rsid w:val="00B54FB1"/>
    <w:rsid w:val="00C63021"/>
    <w:rsid w:val="00CA65B9"/>
    <w:rsid w:val="00CB3490"/>
    <w:rsid w:val="00D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942D-5D61-4377-8712-54C13BE3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Анатолий Афанасьевич</dc:creator>
  <cp:keywords/>
  <dc:description/>
  <cp:lastModifiedBy>Замостьянина Ю.В.</cp:lastModifiedBy>
  <cp:revision>5</cp:revision>
  <dcterms:created xsi:type="dcterms:W3CDTF">2022-03-14T09:23:00Z</dcterms:created>
  <dcterms:modified xsi:type="dcterms:W3CDTF">2022-03-14T10:33:00Z</dcterms:modified>
</cp:coreProperties>
</file>